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38A" w:rsidRDefault="00EA338A" w:rsidP="00EA338A">
      <w:pPr>
        <w:spacing w:line="480" w:lineRule="auto"/>
        <w:rPr>
          <w:rFonts w:ascii="New Times Roman" w:hAnsi="New Times Roman"/>
          <w:sz w:val="24"/>
          <w:szCs w:val="24"/>
        </w:rPr>
      </w:pPr>
      <w:bookmarkStart w:id="0" w:name="_GoBack"/>
      <w:bookmarkEnd w:id="0"/>
    </w:p>
    <w:p w:rsidR="00EA338A" w:rsidRDefault="00EA338A" w:rsidP="00EA338A">
      <w:pPr>
        <w:spacing w:line="480" w:lineRule="auto"/>
        <w:rPr>
          <w:rFonts w:ascii="New Times Roman" w:hAnsi="New Times Roman"/>
          <w:sz w:val="24"/>
          <w:szCs w:val="24"/>
        </w:rPr>
      </w:pPr>
    </w:p>
    <w:p w:rsidR="00EA338A" w:rsidRDefault="00EA338A" w:rsidP="00EA338A">
      <w:pPr>
        <w:spacing w:line="480" w:lineRule="auto"/>
        <w:rPr>
          <w:rFonts w:ascii="New Times Roman" w:hAnsi="New Times Roman"/>
          <w:sz w:val="24"/>
          <w:szCs w:val="24"/>
        </w:rPr>
      </w:pPr>
    </w:p>
    <w:p w:rsidR="00EA338A" w:rsidRDefault="00EA338A" w:rsidP="00EA338A">
      <w:pPr>
        <w:spacing w:line="480" w:lineRule="auto"/>
        <w:rPr>
          <w:rFonts w:ascii="New Times Roman" w:hAnsi="New Times Roman"/>
          <w:sz w:val="24"/>
          <w:szCs w:val="24"/>
        </w:rPr>
      </w:pPr>
    </w:p>
    <w:p w:rsidR="00EA338A" w:rsidRDefault="00EA338A" w:rsidP="00EA338A">
      <w:pPr>
        <w:spacing w:line="480" w:lineRule="auto"/>
        <w:rPr>
          <w:rFonts w:ascii="New Times Roman" w:hAnsi="New Times Roman"/>
          <w:sz w:val="24"/>
          <w:szCs w:val="24"/>
        </w:rPr>
      </w:pPr>
    </w:p>
    <w:p w:rsidR="00EA338A" w:rsidRDefault="00EA338A" w:rsidP="00EA338A">
      <w:pPr>
        <w:spacing w:line="480" w:lineRule="auto"/>
        <w:rPr>
          <w:rFonts w:ascii="New Times Roman" w:hAnsi="New Times Roman"/>
          <w:sz w:val="24"/>
          <w:szCs w:val="24"/>
        </w:rPr>
      </w:pPr>
    </w:p>
    <w:p w:rsidR="00EA338A" w:rsidRDefault="00EA338A" w:rsidP="00C039F0">
      <w:pPr>
        <w:spacing w:line="480" w:lineRule="auto"/>
        <w:jc w:val="center"/>
        <w:rPr>
          <w:rFonts w:ascii="New Times Roman" w:hAnsi="New Times Roman"/>
          <w:sz w:val="24"/>
          <w:szCs w:val="24"/>
        </w:rPr>
      </w:pPr>
    </w:p>
    <w:p w:rsidR="00EA338A" w:rsidRDefault="00EA338A" w:rsidP="00C039F0">
      <w:pPr>
        <w:spacing w:line="480" w:lineRule="auto"/>
        <w:jc w:val="center"/>
        <w:rPr>
          <w:rFonts w:ascii="New Times Roman" w:hAnsi="New Times Roman"/>
          <w:sz w:val="24"/>
          <w:szCs w:val="24"/>
        </w:rPr>
      </w:pPr>
      <w:r w:rsidRPr="00EA338A">
        <w:rPr>
          <w:rFonts w:ascii="New Times Roman" w:hAnsi="New Times Roman"/>
          <w:sz w:val="24"/>
          <w:szCs w:val="24"/>
        </w:rPr>
        <w:t>Questions on a Long Report</w:t>
      </w:r>
    </w:p>
    <w:p w:rsidR="00EA338A" w:rsidRDefault="00C039F0" w:rsidP="00C039F0">
      <w:pPr>
        <w:spacing w:line="480" w:lineRule="auto"/>
        <w:jc w:val="center"/>
        <w:rPr>
          <w:rFonts w:ascii="New Times Roman" w:hAnsi="New Times Roman"/>
          <w:sz w:val="24"/>
          <w:szCs w:val="24"/>
        </w:rPr>
      </w:pPr>
      <w:r>
        <w:rPr>
          <w:rFonts w:ascii="New Times Roman" w:hAnsi="New Times Roman"/>
          <w:sz w:val="24"/>
          <w:szCs w:val="24"/>
        </w:rPr>
        <w:t>Student’s Name</w:t>
      </w:r>
    </w:p>
    <w:p w:rsidR="00C039F0" w:rsidRDefault="00C039F0" w:rsidP="00C039F0">
      <w:pPr>
        <w:spacing w:line="480" w:lineRule="auto"/>
        <w:jc w:val="center"/>
        <w:rPr>
          <w:rFonts w:ascii="New Times Roman" w:hAnsi="New Times Roman"/>
          <w:sz w:val="24"/>
          <w:szCs w:val="24"/>
        </w:rPr>
      </w:pPr>
      <w:r>
        <w:rPr>
          <w:rFonts w:ascii="New Times Roman" w:hAnsi="New Times Roman"/>
          <w:sz w:val="24"/>
          <w:szCs w:val="24"/>
        </w:rPr>
        <w:t>Institution’s Affiliation</w:t>
      </w:r>
    </w:p>
    <w:p w:rsidR="00C039F0" w:rsidRDefault="00C039F0" w:rsidP="00C039F0">
      <w:pPr>
        <w:spacing w:line="480" w:lineRule="auto"/>
        <w:jc w:val="center"/>
        <w:rPr>
          <w:rFonts w:ascii="New Times Roman" w:hAnsi="New Times Roman"/>
          <w:sz w:val="24"/>
          <w:szCs w:val="24"/>
        </w:rPr>
      </w:pPr>
    </w:p>
    <w:p w:rsidR="00C039F0" w:rsidRDefault="00C039F0" w:rsidP="00C039F0">
      <w:pPr>
        <w:spacing w:line="480" w:lineRule="auto"/>
        <w:jc w:val="center"/>
        <w:rPr>
          <w:rFonts w:ascii="New Times Roman" w:hAnsi="New Times Roman"/>
          <w:sz w:val="24"/>
          <w:szCs w:val="24"/>
        </w:rPr>
      </w:pPr>
    </w:p>
    <w:p w:rsidR="00C039F0" w:rsidRDefault="00C039F0" w:rsidP="00C039F0">
      <w:pPr>
        <w:spacing w:line="480" w:lineRule="auto"/>
        <w:jc w:val="center"/>
        <w:rPr>
          <w:rFonts w:ascii="New Times Roman" w:hAnsi="New Times Roman"/>
          <w:sz w:val="24"/>
          <w:szCs w:val="24"/>
        </w:rPr>
      </w:pPr>
    </w:p>
    <w:p w:rsidR="00C039F0" w:rsidRDefault="00C039F0" w:rsidP="00C039F0">
      <w:pPr>
        <w:spacing w:line="480" w:lineRule="auto"/>
        <w:jc w:val="center"/>
        <w:rPr>
          <w:rFonts w:ascii="New Times Roman" w:hAnsi="New Times Roman"/>
          <w:sz w:val="24"/>
          <w:szCs w:val="24"/>
        </w:rPr>
      </w:pPr>
    </w:p>
    <w:p w:rsidR="00C039F0" w:rsidRDefault="00C039F0" w:rsidP="00C039F0">
      <w:pPr>
        <w:spacing w:line="480" w:lineRule="auto"/>
        <w:jc w:val="center"/>
        <w:rPr>
          <w:rFonts w:ascii="New Times Roman" w:hAnsi="New Times Roman"/>
          <w:sz w:val="24"/>
          <w:szCs w:val="24"/>
        </w:rPr>
      </w:pPr>
    </w:p>
    <w:p w:rsidR="00C039F0" w:rsidRDefault="00C039F0" w:rsidP="00C039F0">
      <w:pPr>
        <w:spacing w:line="480" w:lineRule="auto"/>
        <w:jc w:val="center"/>
        <w:rPr>
          <w:rFonts w:ascii="New Times Roman" w:hAnsi="New Times Roman"/>
          <w:sz w:val="24"/>
          <w:szCs w:val="24"/>
        </w:rPr>
      </w:pPr>
    </w:p>
    <w:p w:rsidR="00C039F0" w:rsidRPr="00EA338A" w:rsidRDefault="00C039F0" w:rsidP="00EA338A">
      <w:pPr>
        <w:spacing w:line="480" w:lineRule="auto"/>
        <w:rPr>
          <w:rFonts w:ascii="New Times Roman" w:hAnsi="New Times Roman"/>
          <w:sz w:val="24"/>
          <w:szCs w:val="24"/>
        </w:rPr>
      </w:pPr>
    </w:p>
    <w:p w:rsidR="00EA338A" w:rsidRPr="00C039F0" w:rsidRDefault="00EA338A" w:rsidP="00C039F0">
      <w:pPr>
        <w:spacing w:line="480" w:lineRule="auto"/>
        <w:jc w:val="center"/>
        <w:rPr>
          <w:rFonts w:ascii="New Times Roman" w:hAnsi="New Times Roman"/>
          <w:b/>
          <w:sz w:val="24"/>
          <w:szCs w:val="24"/>
        </w:rPr>
      </w:pPr>
      <w:r w:rsidRPr="00C039F0">
        <w:rPr>
          <w:rFonts w:ascii="New Times Roman" w:hAnsi="New Times Roman"/>
          <w:b/>
          <w:sz w:val="24"/>
          <w:szCs w:val="24"/>
        </w:rPr>
        <w:lastRenderedPageBreak/>
        <w:t>Why Abstract is Informative</w:t>
      </w:r>
    </w:p>
    <w:p w:rsidR="00EA338A" w:rsidRPr="00EA338A" w:rsidRDefault="00EA338A" w:rsidP="00C039F0">
      <w:pPr>
        <w:spacing w:line="480" w:lineRule="auto"/>
        <w:ind w:firstLine="720"/>
        <w:rPr>
          <w:rFonts w:ascii="New Times Roman" w:hAnsi="New Times Roman"/>
          <w:sz w:val="24"/>
          <w:szCs w:val="24"/>
        </w:rPr>
      </w:pPr>
      <w:r w:rsidRPr="00EA338A">
        <w:rPr>
          <w:rFonts w:ascii="New Times Roman" w:hAnsi="New Times Roman"/>
          <w:sz w:val="24"/>
          <w:szCs w:val="24"/>
        </w:rPr>
        <w:t xml:space="preserve">The abstract is termed as informative rather than descriptive because of its short size. The abstract only provide the audience or readers with a glimpse of what the report contains. Description involves giving detailed information regarding a topic. The informative statement is just meant to give the reader a rough idea of what will be discussed in the report. Therefore, it is made very short and clear to the point since the details will be discussed in the body of the report. Thus, the abstract is termed as informative instead of descriptive. </w:t>
      </w:r>
    </w:p>
    <w:p w:rsidR="00EA338A" w:rsidRPr="00C039F0" w:rsidRDefault="00EA338A" w:rsidP="00C039F0">
      <w:pPr>
        <w:spacing w:line="480" w:lineRule="auto"/>
        <w:jc w:val="center"/>
        <w:rPr>
          <w:rFonts w:ascii="New Times Roman" w:hAnsi="New Times Roman"/>
          <w:b/>
          <w:sz w:val="24"/>
          <w:szCs w:val="24"/>
        </w:rPr>
      </w:pPr>
      <w:r w:rsidRPr="00C039F0">
        <w:rPr>
          <w:rFonts w:ascii="New Times Roman" w:hAnsi="New Times Roman"/>
          <w:b/>
          <w:sz w:val="24"/>
          <w:szCs w:val="24"/>
        </w:rPr>
        <w:t xml:space="preserve">How </w:t>
      </w:r>
      <w:proofErr w:type="spellStart"/>
      <w:r w:rsidRPr="00C039F0">
        <w:rPr>
          <w:rFonts w:ascii="New Times Roman" w:hAnsi="New Times Roman"/>
          <w:b/>
          <w:sz w:val="24"/>
          <w:szCs w:val="24"/>
        </w:rPr>
        <w:t>Ruckel</w:t>
      </w:r>
      <w:proofErr w:type="spellEnd"/>
      <w:r w:rsidRPr="00C039F0">
        <w:rPr>
          <w:rFonts w:ascii="New Times Roman" w:hAnsi="New Times Roman"/>
          <w:b/>
          <w:sz w:val="24"/>
          <w:szCs w:val="24"/>
        </w:rPr>
        <w:t xml:space="preserve"> and her team limited the scope</w:t>
      </w:r>
    </w:p>
    <w:p w:rsidR="00EA338A" w:rsidRPr="00EA338A" w:rsidRDefault="00EA338A" w:rsidP="00C039F0">
      <w:pPr>
        <w:spacing w:line="480" w:lineRule="auto"/>
        <w:ind w:firstLine="720"/>
        <w:rPr>
          <w:rFonts w:ascii="New Times Roman" w:hAnsi="New Times Roman"/>
          <w:sz w:val="24"/>
          <w:szCs w:val="24"/>
        </w:rPr>
      </w:pPr>
      <w:r w:rsidRPr="00EA338A">
        <w:rPr>
          <w:rFonts w:ascii="New Times Roman" w:hAnsi="New Times Roman"/>
          <w:sz w:val="24"/>
          <w:szCs w:val="24"/>
        </w:rPr>
        <w:t xml:space="preserve">The scope of the report explains to the reader the point of focus of the report. A research topic may be broad; the author needs to narrow it down to a specific that is easy to research. </w:t>
      </w:r>
      <w:proofErr w:type="spellStart"/>
      <w:r w:rsidRPr="00EA338A">
        <w:rPr>
          <w:rFonts w:ascii="New Times Roman" w:hAnsi="New Times Roman"/>
          <w:sz w:val="24"/>
          <w:szCs w:val="24"/>
        </w:rPr>
        <w:t>Ruckel</w:t>
      </w:r>
      <w:proofErr w:type="spellEnd"/>
      <w:r w:rsidRPr="00EA338A">
        <w:rPr>
          <w:rFonts w:ascii="New Times Roman" w:hAnsi="New Times Roman"/>
          <w:sz w:val="24"/>
          <w:szCs w:val="24"/>
        </w:rPr>
        <w:t xml:space="preserve"> and her team have successfully limited the scope of the report through a focused research area. The authors have narrowed down their topic of research to reduce any possibility of more questions. The authors have tried to limit the possibility of readers’ question. </w:t>
      </w:r>
      <w:proofErr w:type="spellStart"/>
      <w:r w:rsidRPr="00EA338A">
        <w:rPr>
          <w:rFonts w:ascii="New Times Roman" w:hAnsi="New Times Roman"/>
          <w:sz w:val="24"/>
          <w:szCs w:val="24"/>
        </w:rPr>
        <w:t>Ruckel</w:t>
      </w:r>
      <w:proofErr w:type="spellEnd"/>
      <w:r w:rsidRPr="00EA338A">
        <w:rPr>
          <w:rFonts w:ascii="New Times Roman" w:hAnsi="New Times Roman"/>
          <w:sz w:val="24"/>
          <w:szCs w:val="24"/>
        </w:rPr>
        <w:t xml:space="preserve"> and her team have stated the aim of the report as well as the importance of the research topic. For instance, the report “examines the cultural diversity and suggests ways for RPM to compete successfully in the global marketplace. By doing this, we will foster cross-cultural literary.” The authors have eliminated any possibility that the topic can be narrowed down further. </w:t>
      </w:r>
    </w:p>
    <w:p w:rsidR="00EA338A" w:rsidRPr="00C039F0" w:rsidRDefault="00EA338A" w:rsidP="00C039F0">
      <w:pPr>
        <w:spacing w:line="480" w:lineRule="auto"/>
        <w:jc w:val="center"/>
        <w:rPr>
          <w:rFonts w:ascii="New Times Roman" w:hAnsi="New Times Roman"/>
          <w:b/>
          <w:sz w:val="24"/>
          <w:szCs w:val="24"/>
        </w:rPr>
      </w:pPr>
      <w:r w:rsidRPr="00C039F0">
        <w:rPr>
          <w:rFonts w:ascii="New Times Roman" w:hAnsi="New Times Roman"/>
          <w:b/>
          <w:sz w:val="24"/>
          <w:szCs w:val="24"/>
        </w:rPr>
        <w:t xml:space="preserve">Where </w:t>
      </w:r>
      <w:proofErr w:type="spellStart"/>
      <w:r w:rsidRPr="00C039F0">
        <w:rPr>
          <w:rFonts w:ascii="New Times Roman" w:hAnsi="New Times Roman"/>
          <w:b/>
          <w:sz w:val="24"/>
          <w:szCs w:val="24"/>
        </w:rPr>
        <w:t>Ruckel</w:t>
      </w:r>
      <w:proofErr w:type="spellEnd"/>
      <w:r w:rsidRPr="00C039F0">
        <w:rPr>
          <w:rFonts w:ascii="New Times Roman" w:hAnsi="New Times Roman"/>
          <w:b/>
          <w:sz w:val="24"/>
          <w:szCs w:val="24"/>
        </w:rPr>
        <w:t xml:space="preserve"> and her team have used internal summaries</w:t>
      </w:r>
    </w:p>
    <w:p w:rsidR="00EA338A" w:rsidRPr="00EA338A" w:rsidRDefault="00EA338A" w:rsidP="00C039F0">
      <w:pPr>
        <w:spacing w:line="480" w:lineRule="auto"/>
        <w:ind w:firstLine="720"/>
        <w:rPr>
          <w:rFonts w:ascii="New Times Roman" w:hAnsi="New Times Roman"/>
          <w:sz w:val="24"/>
          <w:szCs w:val="24"/>
        </w:rPr>
      </w:pPr>
      <w:r w:rsidRPr="00EA338A">
        <w:rPr>
          <w:rFonts w:ascii="New Times Roman" w:hAnsi="New Times Roman"/>
          <w:sz w:val="24"/>
          <w:szCs w:val="24"/>
        </w:rPr>
        <w:t xml:space="preserve">The authors have used internal summaries in various parts of the report to expand and support their points. The internal summaries have been used well in the discussion section. For instance, under the subtitle “cross-cultural training” the authors have referenced the internal documents effectively by providing direct quotations (p. 5). Any information that has been </w:t>
      </w:r>
      <w:r w:rsidRPr="00EA338A">
        <w:rPr>
          <w:rFonts w:ascii="New Times Roman" w:hAnsi="New Times Roman"/>
          <w:sz w:val="24"/>
          <w:szCs w:val="24"/>
        </w:rPr>
        <w:lastRenderedPageBreak/>
        <w:t xml:space="preserve">directly quoted has been placed within the quotation marks and the exact page numbers provided. While it is important and also accepted to use other people’s information, it is also recommended that the author appreciates or acknowledges the works by other professionals; thus, the need to cite any information that is not the author’s ideas. </w:t>
      </w:r>
      <w:proofErr w:type="spellStart"/>
      <w:r w:rsidRPr="00EA338A">
        <w:rPr>
          <w:rFonts w:ascii="New Times Roman" w:hAnsi="New Times Roman"/>
          <w:sz w:val="24"/>
          <w:szCs w:val="24"/>
        </w:rPr>
        <w:t>Ruckel</w:t>
      </w:r>
      <w:proofErr w:type="spellEnd"/>
      <w:r w:rsidRPr="00EA338A">
        <w:rPr>
          <w:rFonts w:ascii="New Times Roman" w:hAnsi="New Times Roman"/>
          <w:sz w:val="24"/>
          <w:szCs w:val="24"/>
        </w:rPr>
        <w:t xml:space="preserve"> and her team have successfully demonstrated this through the way they have used the internal documents and how all information has been acknowledged through citation. </w:t>
      </w:r>
    </w:p>
    <w:p w:rsidR="00EA338A" w:rsidRPr="00C039F0" w:rsidRDefault="00EA338A" w:rsidP="00C039F0">
      <w:pPr>
        <w:spacing w:line="480" w:lineRule="auto"/>
        <w:jc w:val="center"/>
        <w:rPr>
          <w:rFonts w:ascii="New Times Roman" w:hAnsi="New Times Roman"/>
          <w:b/>
          <w:sz w:val="24"/>
          <w:szCs w:val="24"/>
        </w:rPr>
      </w:pPr>
      <w:r w:rsidRPr="00C039F0">
        <w:rPr>
          <w:rFonts w:ascii="New Times Roman" w:hAnsi="New Times Roman"/>
          <w:b/>
          <w:sz w:val="24"/>
          <w:szCs w:val="24"/>
        </w:rPr>
        <w:t>The technical information for the audience</w:t>
      </w:r>
    </w:p>
    <w:p w:rsidR="00EA338A" w:rsidRPr="00EA338A" w:rsidRDefault="00EA338A" w:rsidP="00C039F0">
      <w:pPr>
        <w:spacing w:line="480" w:lineRule="auto"/>
        <w:ind w:firstLine="720"/>
        <w:rPr>
          <w:rFonts w:ascii="New Times Roman" w:hAnsi="New Times Roman"/>
          <w:sz w:val="24"/>
          <w:szCs w:val="24"/>
        </w:rPr>
      </w:pPr>
      <w:r w:rsidRPr="00EA338A">
        <w:rPr>
          <w:rFonts w:ascii="New Times Roman" w:hAnsi="New Times Roman"/>
          <w:sz w:val="24"/>
          <w:szCs w:val="24"/>
        </w:rPr>
        <w:t xml:space="preserve">For a general reader, one may not easily relate with the research topic that much, but the authors have tried to make the report easy for anyone to read through the following; body, recommendations and conclusions. The body of the report has been divided into various numbered and headed sections. Each of these sections separates the main ideas of the report logically. The body contains the technical and scientific information shown through concise and clear referencing of materials. The conclusion section is very short and provides a logical summary of the key themes discussed in the body of the report. The recommendations have provided technical information that can use to make RPM technologies successful. </w:t>
      </w:r>
    </w:p>
    <w:p w:rsidR="00EA338A" w:rsidRPr="00C039F0" w:rsidRDefault="00EA338A" w:rsidP="00C039F0">
      <w:pPr>
        <w:spacing w:line="480" w:lineRule="auto"/>
        <w:jc w:val="center"/>
        <w:rPr>
          <w:rFonts w:ascii="New Times Roman" w:hAnsi="New Times Roman"/>
          <w:b/>
          <w:sz w:val="24"/>
          <w:szCs w:val="24"/>
        </w:rPr>
      </w:pPr>
      <w:r w:rsidRPr="00C039F0">
        <w:rPr>
          <w:rFonts w:ascii="New Times Roman" w:hAnsi="New Times Roman"/>
          <w:b/>
          <w:sz w:val="24"/>
          <w:szCs w:val="24"/>
        </w:rPr>
        <w:t>The visual aids</w:t>
      </w:r>
    </w:p>
    <w:p w:rsidR="00EA338A" w:rsidRPr="00EA338A" w:rsidRDefault="00EA338A" w:rsidP="00C039F0">
      <w:pPr>
        <w:spacing w:line="480" w:lineRule="auto"/>
        <w:ind w:firstLine="720"/>
        <w:rPr>
          <w:rFonts w:ascii="New Times Roman" w:hAnsi="New Times Roman"/>
          <w:sz w:val="24"/>
          <w:szCs w:val="24"/>
        </w:rPr>
      </w:pPr>
      <w:r w:rsidRPr="00EA338A">
        <w:rPr>
          <w:rFonts w:ascii="New Times Roman" w:hAnsi="New Times Roman"/>
          <w:sz w:val="24"/>
          <w:szCs w:val="24"/>
        </w:rPr>
        <w:t xml:space="preserve">Some of the visual aids that the authors have used in the report to separate the other parts of the report include graphical representations. The graphs have been widely used for the introduction part to the discussion. The authors have used bar graphs, line graphs and pie charts. Each of the visual tools has been placed in their appropriate places in the text. </w:t>
      </w:r>
    </w:p>
    <w:p w:rsidR="00EA338A" w:rsidRPr="00C039F0" w:rsidRDefault="00EA338A" w:rsidP="00C039F0">
      <w:pPr>
        <w:spacing w:line="480" w:lineRule="auto"/>
        <w:jc w:val="center"/>
        <w:rPr>
          <w:rFonts w:ascii="New Times Roman" w:hAnsi="New Times Roman"/>
          <w:b/>
          <w:sz w:val="24"/>
          <w:szCs w:val="24"/>
        </w:rPr>
      </w:pPr>
      <w:r w:rsidRPr="00C039F0">
        <w:rPr>
          <w:rFonts w:ascii="New Times Roman" w:hAnsi="New Times Roman"/>
          <w:b/>
          <w:sz w:val="24"/>
          <w:szCs w:val="24"/>
        </w:rPr>
        <w:t>How writes introduce, summarize and draw the conclusion</w:t>
      </w:r>
    </w:p>
    <w:p w:rsidR="00EA338A" w:rsidRPr="00EA338A" w:rsidRDefault="00EA338A" w:rsidP="00C039F0">
      <w:pPr>
        <w:spacing w:line="480" w:lineRule="auto"/>
        <w:ind w:firstLine="720"/>
        <w:rPr>
          <w:rFonts w:ascii="New Times Roman" w:hAnsi="New Times Roman"/>
          <w:sz w:val="24"/>
          <w:szCs w:val="24"/>
        </w:rPr>
      </w:pPr>
      <w:r w:rsidRPr="00EA338A">
        <w:rPr>
          <w:rFonts w:ascii="New Times Roman" w:hAnsi="New Times Roman"/>
          <w:sz w:val="24"/>
          <w:szCs w:val="24"/>
        </w:rPr>
        <w:lastRenderedPageBreak/>
        <w:t>To substantiate the main points of the report, the authors have introduced the topic of the research by providing convincing statistical evidence on the topic. The introduction also provides a layout of what the readers should expect in the body of the paper. In summary, the authors have used various sources of information cited appropriately those ideas that are not their own. To substantiate their points, the authors have relied on statistical and empirical evidence from various secondary sources. Every source has been cited in a correct professional manner through APA (American Psychology Association) style. Direct quotations have been placed under quotation marks, and quotation which is more than four lines has been correctly indented away from the margin. The conclusion is not only short but also concise. The authors have concluded the report by concisely summarizing the key themes discussed in the main body of the report without appearing to rewrite the document. Concluding short is one way that the authors have ensured that they do not repeat the discussion but instead highlight only the key ideas that have been discussed.</w:t>
      </w:r>
    </w:p>
    <w:p w:rsidR="00EA338A" w:rsidRPr="00C039F0" w:rsidRDefault="00EA338A" w:rsidP="00C039F0">
      <w:pPr>
        <w:spacing w:line="480" w:lineRule="auto"/>
        <w:jc w:val="center"/>
        <w:rPr>
          <w:rFonts w:ascii="New Times Roman" w:hAnsi="New Times Roman"/>
          <w:b/>
          <w:sz w:val="24"/>
          <w:szCs w:val="24"/>
        </w:rPr>
      </w:pPr>
      <w:r w:rsidRPr="00C039F0">
        <w:rPr>
          <w:rFonts w:ascii="New Times Roman" w:hAnsi="New Times Roman"/>
          <w:b/>
          <w:sz w:val="24"/>
          <w:szCs w:val="24"/>
        </w:rPr>
        <w:t>Documentation of report</w:t>
      </w:r>
    </w:p>
    <w:p w:rsidR="00EA338A" w:rsidRPr="00EA338A" w:rsidRDefault="00EA338A" w:rsidP="00C039F0">
      <w:pPr>
        <w:spacing w:line="480" w:lineRule="auto"/>
        <w:ind w:firstLine="720"/>
        <w:rPr>
          <w:rFonts w:ascii="New Times Roman" w:hAnsi="New Times Roman"/>
          <w:sz w:val="24"/>
          <w:szCs w:val="24"/>
        </w:rPr>
      </w:pPr>
      <w:r w:rsidRPr="00EA338A">
        <w:rPr>
          <w:rFonts w:ascii="New Times Roman" w:hAnsi="New Times Roman"/>
          <w:sz w:val="24"/>
          <w:szCs w:val="24"/>
        </w:rPr>
        <w:t xml:space="preserve">The authors have documented their information through entries of footnotes and bibliographies at the end of the report. The authors have listed all the bibliographies used in the documentation of the report in alphabetical order. Both primary and secondary sources that have been used in the report have been documented at the end of the report. </w:t>
      </w:r>
    </w:p>
    <w:p w:rsidR="00EA338A" w:rsidRPr="00C039F0" w:rsidRDefault="00EA338A" w:rsidP="00C039F0">
      <w:pPr>
        <w:spacing w:line="480" w:lineRule="auto"/>
        <w:jc w:val="center"/>
        <w:rPr>
          <w:rFonts w:ascii="New Times Roman" w:hAnsi="New Times Roman"/>
          <w:b/>
          <w:sz w:val="24"/>
          <w:szCs w:val="24"/>
        </w:rPr>
      </w:pPr>
      <w:r w:rsidRPr="00C039F0">
        <w:rPr>
          <w:rFonts w:ascii="New Times Roman" w:hAnsi="New Times Roman"/>
          <w:b/>
          <w:sz w:val="24"/>
          <w:szCs w:val="24"/>
        </w:rPr>
        <w:t>Functions of conclusion</w:t>
      </w:r>
    </w:p>
    <w:p w:rsidR="00EA338A" w:rsidRPr="00EA338A" w:rsidRDefault="00EA338A" w:rsidP="00C039F0">
      <w:pPr>
        <w:spacing w:line="480" w:lineRule="auto"/>
        <w:ind w:firstLine="720"/>
        <w:rPr>
          <w:rFonts w:ascii="New Times Roman" w:hAnsi="New Times Roman"/>
          <w:sz w:val="24"/>
          <w:szCs w:val="24"/>
        </w:rPr>
      </w:pPr>
      <w:r w:rsidRPr="00EA338A">
        <w:rPr>
          <w:rFonts w:ascii="New Times Roman" w:hAnsi="New Times Roman"/>
          <w:sz w:val="24"/>
          <w:szCs w:val="24"/>
        </w:rPr>
        <w:t xml:space="preserve">The conclusion intends to remind the reader of the key ideas discussed in the report. The authors have summarized what they have discussed in the body of the report concisely. The </w:t>
      </w:r>
      <w:r w:rsidRPr="00EA338A">
        <w:rPr>
          <w:rFonts w:ascii="New Times Roman" w:hAnsi="New Times Roman"/>
          <w:sz w:val="24"/>
          <w:szCs w:val="24"/>
        </w:rPr>
        <w:lastRenderedPageBreak/>
        <w:t xml:space="preserve">conclusion is normally short because it does not detail the body of the report, but instead, provide insight of what has been discussed. </w:t>
      </w:r>
    </w:p>
    <w:p w:rsidR="00EA338A" w:rsidRPr="00C039F0" w:rsidRDefault="00EA338A" w:rsidP="00C039F0">
      <w:pPr>
        <w:spacing w:line="480" w:lineRule="auto"/>
        <w:jc w:val="center"/>
        <w:rPr>
          <w:rFonts w:ascii="New Times Roman" w:hAnsi="New Times Roman"/>
          <w:b/>
          <w:sz w:val="24"/>
          <w:szCs w:val="24"/>
        </w:rPr>
      </w:pPr>
      <w:r w:rsidRPr="00C039F0">
        <w:rPr>
          <w:rFonts w:ascii="New Times Roman" w:hAnsi="New Times Roman"/>
          <w:b/>
          <w:sz w:val="24"/>
          <w:szCs w:val="24"/>
        </w:rPr>
        <w:t>How recommendations follow from the material</w:t>
      </w:r>
    </w:p>
    <w:p w:rsidR="00EA338A" w:rsidRPr="00EA338A" w:rsidRDefault="00EA338A" w:rsidP="00C039F0">
      <w:pPr>
        <w:spacing w:line="480" w:lineRule="auto"/>
        <w:ind w:firstLine="720"/>
        <w:rPr>
          <w:rFonts w:ascii="New Times Roman" w:hAnsi="New Times Roman"/>
          <w:sz w:val="24"/>
          <w:szCs w:val="24"/>
        </w:rPr>
      </w:pPr>
      <w:r w:rsidRPr="00EA338A">
        <w:rPr>
          <w:rFonts w:ascii="New Times Roman" w:hAnsi="New Times Roman"/>
          <w:sz w:val="24"/>
          <w:szCs w:val="24"/>
        </w:rPr>
        <w:t xml:space="preserve">The materials presented in the report have explained the concepts of RPM technologies and how they are applied in workplaces. However, the recommendations follow the materials presented by giving the alternatives that can be used to improve the RPM technologies. The recommendations have been numbered in a list format that is easy to read. The recommendations are obtained from the information discussed in the report. </w:t>
      </w:r>
    </w:p>
    <w:p w:rsidR="00EA338A" w:rsidRPr="00EA338A" w:rsidRDefault="00EA338A" w:rsidP="0066761A">
      <w:pPr>
        <w:spacing w:line="480" w:lineRule="auto"/>
        <w:ind w:firstLine="720"/>
        <w:rPr>
          <w:rFonts w:ascii="New Times Roman" w:hAnsi="New Times Roman"/>
          <w:sz w:val="24"/>
          <w:szCs w:val="24"/>
        </w:rPr>
      </w:pPr>
      <w:r w:rsidRPr="00EA338A">
        <w:rPr>
          <w:rFonts w:ascii="New Times Roman" w:hAnsi="New Times Roman"/>
          <w:sz w:val="24"/>
          <w:szCs w:val="24"/>
        </w:rPr>
        <w:t xml:space="preserve">The recommendations are both distinct and interrelated. They are distinct because each recommendation suggests a different action to do. Each recommendation recommends a different concept or idea that needs to be implemented to improve the RPM success. However, they are both interrelated because they both aim at achieving the same thing, which is to improve the RPM technologies in workplaces. Each recommendation is suggesting a different way to achieve a common goal.  </w:t>
      </w:r>
    </w:p>
    <w:sectPr w:rsidR="00EA338A" w:rsidRPr="00EA338A" w:rsidSect="00EA338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370D" w:rsidRDefault="00B3370D" w:rsidP="00EA338A">
      <w:pPr>
        <w:spacing w:after="0" w:line="240" w:lineRule="auto"/>
      </w:pPr>
      <w:r>
        <w:separator/>
      </w:r>
    </w:p>
  </w:endnote>
  <w:endnote w:type="continuationSeparator" w:id="0">
    <w:p w:rsidR="00B3370D" w:rsidRDefault="00B3370D" w:rsidP="00EA3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Times Roman">
    <w:altName w:val="Times New Roman"/>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370D" w:rsidRDefault="00B3370D" w:rsidP="00EA338A">
      <w:pPr>
        <w:spacing w:after="0" w:line="240" w:lineRule="auto"/>
      </w:pPr>
      <w:r>
        <w:separator/>
      </w:r>
    </w:p>
  </w:footnote>
  <w:footnote w:type="continuationSeparator" w:id="0">
    <w:p w:rsidR="00B3370D" w:rsidRDefault="00B3370D" w:rsidP="00EA33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38A" w:rsidRDefault="00EA338A">
    <w:pPr>
      <w:pStyle w:val="Header"/>
    </w:pPr>
    <w:r w:rsidRPr="00EA338A">
      <w:rPr>
        <w:rFonts w:ascii="New Times Roman" w:hAnsi="New Times Roman"/>
        <w:sz w:val="24"/>
        <w:szCs w:val="24"/>
      </w:rPr>
      <w:t>QUESTIONS ON A LONG REPORT</w:t>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r>
    <w:r w:rsidRPr="00EA338A">
      <w:rPr>
        <w:rFonts w:ascii="New Times Roman" w:hAnsi="New Times Roman"/>
        <w:sz w:val="24"/>
        <w:szCs w:val="24"/>
      </w:rPr>
      <w:fldChar w:fldCharType="begin"/>
    </w:r>
    <w:r w:rsidRPr="00EA338A">
      <w:rPr>
        <w:rFonts w:ascii="New Times Roman" w:hAnsi="New Times Roman"/>
        <w:sz w:val="24"/>
        <w:szCs w:val="24"/>
      </w:rPr>
      <w:instrText xml:space="preserve"> PAGE   \* MERGEFORMAT </w:instrText>
    </w:r>
    <w:r w:rsidRPr="00EA338A">
      <w:rPr>
        <w:rFonts w:ascii="New Times Roman" w:hAnsi="New Times Roman"/>
        <w:sz w:val="24"/>
        <w:szCs w:val="24"/>
      </w:rPr>
      <w:fldChar w:fldCharType="separate"/>
    </w:r>
    <w:r w:rsidR="00143681">
      <w:rPr>
        <w:rFonts w:ascii="New Times Roman" w:hAnsi="New Times Roman"/>
        <w:noProof/>
        <w:sz w:val="24"/>
        <w:szCs w:val="24"/>
      </w:rPr>
      <w:t>2</w:t>
    </w:r>
    <w:r w:rsidRPr="00EA338A">
      <w:rPr>
        <w:rFonts w:ascii="New Times Roman" w:hAnsi="New Times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38A" w:rsidRPr="00EA338A" w:rsidRDefault="00EA338A">
    <w:pPr>
      <w:pStyle w:val="Header"/>
      <w:rPr>
        <w:rFonts w:ascii="New Times Roman" w:hAnsi="New Times Roman"/>
        <w:sz w:val="24"/>
        <w:szCs w:val="24"/>
      </w:rPr>
    </w:pPr>
    <w:r w:rsidRPr="00EA338A">
      <w:rPr>
        <w:rFonts w:ascii="New Times Roman" w:hAnsi="New Times Roman"/>
        <w:sz w:val="24"/>
        <w:szCs w:val="24"/>
      </w:rPr>
      <w:t>Running head: QUESTIONS ON A LONG REPORT</w:t>
    </w:r>
    <w:r w:rsidRPr="00EA338A">
      <w:rPr>
        <w:rFonts w:ascii="New Times Roman" w:hAnsi="New Times Roman"/>
        <w:sz w:val="24"/>
        <w:szCs w:val="24"/>
      </w:rPr>
      <w:tab/>
    </w:r>
    <w:r w:rsidRPr="00EA338A">
      <w:rPr>
        <w:rFonts w:ascii="New Times Roman" w:hAnsi="New Times Roman"/>
        <w:sz w:val="24"/>
        <w:szCs w:val="24"/>
      </w:rPr>
      <w:tab/>
    </w:r>
    <w:r w:rsidRPr="00EA338A">
      <w:rPr>
        <w:rFonts w:ascii="New Times Roman" w:hAnsi="New Times Roman"/>
        <w:sz w:val="24"/>
        <w:szCs w:val="24"/>
      </w:rPr>
      <w:fldChar w:fldCharType="begin"/>
    </w:r>
    <w:r w:rsidRPr="00EA338A">
      <w:rPr>
        <w:rFonts w:ascii="New Times Roman" w:hAnsi="New Times Roman"/>
        <w:sz w:val="24"/>
        <w:szCs w:val="24"/>
      </w:rPr>
      <w:instrText xml:space="preserve"> PAGE   \* MERGEFORMAT </w:instrText>
    </w:r>
    <w:r w:rsidRPr="00EA338A">
      <w:rPr>
        <w:rFonts w:ascii="New Times Roman" w:hAnsi="New Times Roman"/>
        <w:sz w:val="24"/>
        <w:szCs w:val="24"/>
      </w:rPr>
      <w:fldChar w:fldCharType="separate"/>
    </w:r>
    <w:r w:rsidR="00143681">
      <w:rPr>
        <w:rFonts w:ascii="New Times Roman" w:hAnsi="New Times Roman"/>
        <w:noProof/>
        <w:sz w:val="24"/>
        <w:szCs w:val="24"/>
      </w:rPr>
      <w:t>1</w:t>
    </w:r>
    <w:r w:rsidRPr="00EA338A">
      <w:rPr>
        <w:rFonts w:ascii="New Times Roman" w:hAnsi="New Times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821"/>
    <w:rsid w:val="00143681"/>
    <w:rsid w:val="004E0821"/>
    <w:rsid w:val="00612687"/>
    <w:rsid w:val="0066761A"/>
    <w:rsid w:val="00771F79"/>
    <w:rsid w:val="007F2BD5"/>
    <w:rsid w:val="008D3EC8"/>
    <w:rsid w:val="00B31BFE"/>
    <w:rsid w:val="00B3370D"/>
    <w:rsid w:val="00C039F0"/>
    <w:rsid w:val="00CA4634"/>
    <w:rsid w:val="00D733B4"/>
    <w:rsid w:val="00EA338A"/>
    <w:rsid w:val="00EB5F7F"/>
    <w:rsid w:val="00FA5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338A"/>
  </w:style>
  <w:style w:type="paragraph" w:styleId="Footer">
    <w:name w:val="footer"/>
    <w:basedOn w:val="Normal"/>
    <w:link w:val="FooterChar"/>
    <w:uiPriority w:val="99"/>
    <w:unhideWhenUsed/>
    <w:rsid w:val="00EA3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3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338A"/>
  </w:style>
  <w:style w:type="paragraph" w:styleId="Footer">
    <w:name w:val="footer"/>
    <w:basedOn w:val="Normal"/>
    <w:link w:val="FooterChar"/>
    <w:uiPriority w:val="99"/>
    <w:unhideWhenUsed/>
    <w:rsid w:val="00EA3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968</Words>
  <Characters>5521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2018-05-03T08:41:00Z</dcterms:created>
  <dcterms:modified xsi:type="dcterms:W3CDTF">2018-05-03T08:41:00Z</dcterms:modified>
</cp:coreProperties>
</file>